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EC" w:rsidRDefault="000067EC" w:rsidP="000067EC">
      <w:pPr>
        <w:ind w:left="-426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Unser Leitbild: Landkreis Günzburg - Die Familien- und Kinderregion</w:t>
      </w:r>
    </w:p>
    <w:p w:rsidR="000067EC" w:rsidRDefault="000067EC" w:rsidP="000067EC">
      <w:pPr>
        <w:ind w:left="-426"/>
        <w:rPr>
          <w:rFonts w:cs="Arial"/>
        </w:rPr>
      </w:pPr>
    </w:p>
    <w:p w:rsidR="000067EC" w:rsidRDefault="000067EC" w:rsidP="000067EC">
      <w:pPr>
        <w:ind w:left="-426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#</w:t>
      </w:r>
      <w:proofErr w:type="spellStart"/>
      <w:r>
        <w:rPr>
          <w:rFonts w:cs="Arial"/>
          <w:b/>
          <w:color w:val="000000" w:themeColor="text1"/>
        </w:rPr>
        <w:t>BeStimmeMit</w:t>
      </w:r>
      <w:proofErr w:type="spellEnd"/>
      <w:r>
        <w:rPr>
          <w:rFonts w:cs="Arial"/>
          <w:b/>
          <w:color w:val="000000" w:themeColor="text1"/>
        </w:rPr>
        <w:t xml:space="preserve"> - </w:t>
      </w:r>
      <w:r w:rsidRPr="0032079A">
        <w:rPr>
          <w:rFonts w:cs="Arial"/>
          <w:b/>
          <w:color w:val="000000" w:themeColor="text1"/>
        </w:rPr>
        <w:t>Der Landrat lädt die Bürgerschaft zu Zukunftskonferenzen ein, um bei der Erneuerung des Leibildes mitzuwirken.</w:t>
      </w:r>
    </w:p>
    <w:p w:rsidR="000067EC" w:rsidRPr="006C2A74" w:rsidRDefault="000067EC" w:rsidP="000067EC">
      <w:pPr>
        <w:ind w:left="-426"/>
        <w:rPr>
          <w:rFonts w:cs="Arial"/>
        </w:rPr>
      </w:pPr>
    </w:p>
    <w:p w:rsidR="000067EC" w:rsidRDefault="000067EC" w:rsidP="000067EC">
      <w:pPr>
        <w:spacing w:line="288" w:lineRule="auto"/>
        <w:ind w:left="-426"/>
      </w:pPr>
      <w:r>
        <w:t>Haben Sie in der Presse schon etwas von der Leitbilderneuerung gelesen? Seien Sie dabei, wenn wir das Leitbild des Landkreises Günzburg von 1999 und seine Leitsätze in das Heute übertragen</w:t>
      </w:r>
      <w:r w:rsidR="00A32D55">
        <w:t xml:space="preserve"> und auf die Zukunft ausrichten!</w:t>
      </w:r>
    </w:p>
    <w:p w:rsidR="000067EC" w:rsidRPr="00143304" w:rsidRDefault="000067EC" w:rsidP="000067EC">
      <w:pPr>
        <w:spacing w:line="288" w:lineRule="auto"/>
        <w:ind w:left="-426"/>
        <w:rPr>
          <w:sz w:val="10"/>
        </w:rPr>
      </w:pPr>
      <w:r w:rsidRPr="00143304">
        <w:rPr>
          <w:sz w:val="10"/>
        </w:rPr>
        <w:t xml:space="preserve"> </w:t>
      </w:r>
    </w:p>
    <w:p w:rsidR="000067EC" w:rsidRDefault="000067EC" w:rsidP="000067EC">
      <w:pPr>
        <w:spacing w:line="288" w:lineRule="auto"/>
        <w:ind w:left="-426"/>
      </w:pPr>
      <w:r w:rsidRPr="00584897">
        <w:t xml:space="preserve">Wir wollen bei der </w:t>
      </w:r>
      <w:r>
        <w:t xml:space="preserve">Weiterentwicklung </w:t>
      </w:r>
      <w:r w:rsidRPr="00584897">
        <w:t>des Leitbildes</w:t>
      </w:r>
      <w:r>
        <w:t xml:space="preserve"> eine breite Beteiligung m</w:t>
      </w:r>
      <w:r w:rsidRPr="00584897">
        <w:t>it unterschiedliche</w:t>
      </w:r>
      <w:r>
        <w:t>n</w:t>
      </w:r>
      <w:r w:rsidRPr="00584897">
        <w:t xml:space="preserve"> </w:t>
      </w:r>
      <w:r w:rsidR="00FE57A9">
        <w:t>Mitteln</w:t>
      </w:r>
      <w:r w:rsidRPr="00584897">
        <w:t xml:space="preserve"> (Konferenzen, Arbeitsgruppen und Interviews/ Befragungen)</w:t>
      </w:r>
      <w:r>
        <w:t xml:space="preserve"> erreichen.</w:t>
      </w:r>
      <w:r w:rsidRPr="00584897">
        <w:t xml:space="preserve"> </w:t>
      </w:r>
      <w:r>
        <w:t>Das Leitbild gibt die Richtung bzw. eine Vision vor, sodass die Maßnahmen in der Familien- und Kinderregion zielgerichtet geplant, gebündelt und dadurch deutlich wirksamer werden.</w:t>
      </w:r>
    </w:p>
    <w:p w:rsidR="000067EC" w:rsidRPr="009474BF" w:rsidRDefault="000067EC" w:rsidP="000067EC">
      <w:pPr>
        <w:spacing w:line="288" w:lineRule="auto"/>
        <w:ind w:left="-426"/>
        <w:rPr>
          <w:sz w:val="10"/>
        </w:rPr>
      </w:pPr>
    </w:p>
    <w:p w:rsidR="000067EC" w:rsidRPr="00584897" w:rsidRDefault="000067EC" w:rsidP="000067EC">
      <w:pPr>
        <w:spacing w:line="288" w:lineRule="auto"/>
        <w:ind w:left="-426"/>
      </w:pPr>
      <w:r w:rsidRPr="00584897">
        <w:t xml:space="preserve">Zum Auftakt </w:t>
      </w:r>
      <w:r>
        <w:t xml:space="preserve">lade ich Sie </w:t>
      </w:r>
      <w:r w:rsidRPr="00584897">
        <w:t xml:space="preserve">im Januar </w:t>
      </w:r>
      <w:r>
        <w:t xml:space="preserve">zu </w:t>
      </w:r>
      <w:r w:rsidRPr="00584897">
        <w:t>zwei Zukunftskonferenzen</w:t>
      </w:r>
      <w:r>
        <w:t xml:space="preserve"> ein. Dort haben Sie die Chance:</w:t>
      </w:r>
      <w:r w:rsidRPr="00584897">
        <w:t xml:space="preserve"> </w:t>
      </w:r>
    </w:p>
    <w:p w:rsidR="000067EC" w:rsidRPr="00584897" w:rsidRDefault="000067EC" w:rsidP="000067EC">
      <w:pPr>
        <w:pStyle w:val="Listenabsatz"/>
        <w:numPr>
          <w:ilvl w:val="0"/>
          <w:numId w:val="2"/>
        </w:numPr>
        <w:spacing w:line="288" w:lineRule="auto"/>
        <w:ind w:left="360"/>
      </w:pPr>
      <w:r w:rsidRPr="00584897">
        <w:t>direkt auf die Gestaltung im Landkreis einzuwirken</w:t>
      </w:r>
      <w:r>
        <w:t>,</w:t>
      </w:r>
      <w:r w:rsidRPr="00584897">
        <w:t xml:space="preserve"> </w:t>
      </w:r>
    </w:p>
    <w:p w:rsidR="000067EC" w:rsidRPr="00584897" w:rsidRDefault="000067EC" w:rsidP="000067EC">
      <w:pPr>
        <w:pStyle w:val="Listenabsatz"/>
        <w:numPr>
          <w:ilvl w:val="0"/>
          <w:numId w:val="2"/>
        </w:numPr>
        <w:spacing w:line="288" w:lineRule="auto"/>
        <w:ind w:left="360"/>
      </w:pPr>
      <w:r w:rsidRPr="00584897">
        <w:t xml:space="preserve">Ihre Ideen und Ihre Wünsche </w:t>
      </w:r>
      <w:r>
        <w:t xml:space="preserve">zu äußern, damit diese </w:t>
      </w:r>
      <w:r w:rsidRPr="00584897">
        <w:t>gesammelt und gebündelt</w:t>
      </w:r>
      <w:r>
        <w:t xml:space="preserve"> werden,</w:t>
      </w:r>
      <w:r w:rsidRPr="00584897">
        <w:t xml:space="preserve"> </w:t>
      </w:r>
    </w:p>
    <w:p w:rsidR="000067EC" w:rsidRPr="00584897" w:rsidRDefault="000067EC" w:rsidP="000067EC">
      <w:pPr>
        <w:pStyle w:val="Listenabsatz"/>
        <w:numPr>
          <w:ilvl w:val="0"/>
          <w:numId w:val="2"/>
        </w:numPr>
        <w:spacing w:line="288" w:lineRule="auto"/>
        <w:ind w:left="360"/>
      </w:pPr>
      <w:r>
        <w:t>Informationen von F</w:t>
      </w:r>
      <w:r w:rsidRPr="00584897">
        <w:t>achleute</w:t>
      </w:r>
      <w:r>
        <w:t>n</w:t>
      </w:r>
      <w:r w:rsidRPr="00584897">
        <w:t xml:space="preserve"> zu verschiedenen Themen</w:t>
      </w:r>
      <w:r>
        <w:t>schwerpunkten zu erhalten,</w:t>
      </w:r>
    </w:p>
    <w:p w:rsidR="000067EC" w:rsidRPr="00584897" w:rsidRDefault="000067EC" w:rsidP="000067EC">
      <w:pPr>
        <w:pStyle w:val="Listenabsatz"/>
        <w:numPr>
          <w:ilvl w:val="0"/>
          <w:numId w:val="2"/>
        </w:numPr>
        <w:spacing w:line="288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8D569" wp14:editId="156006DF">
                <wp:simplePos x="0" y="0"/>
                <wp:positionH relativeFrom="column">
                  <wp:posOffset>4265520</wp:posOffset>
                </wp:positionH>
                <wp:positionV relativeFrom="paragraph">
                  <wp:posOffset>174262</wp:posOffset>
                </wp:positionV>
                <wp:extent cx="1769745" cy="1396033"/>
                <wp:effectExtent l="19050" t="19050" r="20955" b="1397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6663">
                          <a:off x="0" y="0"/>
                          <a:ext cx="1769745" cy="1396033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36D12EB" id="Ellipse 1" o:spid="_x0000_s1026" style="position:absolute;margin-left:335.85pt;margin-top:13.7pt;width:139.35pt;height:109.9pt;rotation:44418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" filled="f" strokecolor="black [3213]" strokeweight="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457E1" wp14:editId="7BDC156C">
                <wp:simplePos x="0" y="0"/>
                <wp:positionH relativeFrom="column">
                  <wp:posOffset>4305893</wp:posOffset>
                </wp:positionH>
                <wp:positionV relativeFrom="paragraph">
                  <wp:posOffset>235345</wp:posOffset>
                </wp:positionV>
                <wp:extent cx="1746250" cy="1326323"/>
                <wp:effectExtent l="76200" t="114300" r="82550" b="1219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7979">
                          <a:off x="0" y="0"/>
                          <a:ext cx="1746250" cy="1326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7EC" w:rsidRPr="00B77C59" w:rsidRDefault="000067EC" w:rsidP="000067EC">
                            <w:pPr>
                              <w:rPr>
                                <w:sz w:val="8"/>
                              </w:rPr>
                            </w:pPr>
                            <w:r>
                              <w:t xml:space="preserve">        Anmeldung</w:t>
                            </w:r>
                          </w:p>
                          <w:p w:rsidR="000067EC" w:rsidRPr="00B77C59" w:rsidRDefault="000067EC" w:rsidP="000067EC">
                            <w:pPr>
                              <w:rPr>
                                <w:sz w:val="8"/>
                              </w:rPr>
                            </w:pPr>
                          </w:p>
                          <w:p w:rsidR="000067EC" w:rsidRDefault="000067EC" w:rsidP="000067E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08221-95154 </w:t>
                            </w:r>
                          </w:p>
                          <w:p w:rsidR="000067EC" w:rsidRPr="006D50D7" w:rsidRDefault="008238C6" w:rsidP="000067E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hyperlink r:id="rId7" w:history="1">
                              <w:r w:rsidR="000067EC" w:rsidRPr="006D50D7">
                                <w:rPr>
                                  <w:rStyle w:val="Hyperlink"/>
                                  <w:color w:val="000000" w:themeColor="text1"/>
                                </w:rPr>
                                <w:t>leitbild@landkreis-guenzburg.de</w:t>
                              </w:r>
                            </w:hyperlink>
                          </w:p>
                          <w:p w:rsidR="000067EC" w:rsidRDefault="000067EC" w:rsidP="000067E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www.landkreis-</w:t>
                            </w:r>
                            <w:r>
                              <w:br/>
                              <w:t>guenzburg.de/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bestimmemit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FF457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9.05pt;margin-top:18.55pt;width:137.5pt;height:104.45pt;rotation:46746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" stroked="f">
                <v:textbox>
                  <w:txbxContent>
                    <w:p w:rsidR="000067EC" w:rsidRPr="00B77C59" w:rsidRDefault="000067EC" w:rsidP="000067EC">
                      <w:pPr>
                        <w:rPr>
                          <w:sz w:val="8"/>
                        </w:rPr>
                      </w:pPr>
                      <w:r>
                        <w:t xml:space="preserve">        Anmeldung</w:t>
                      </w:r>
                    </w:p>
                    <w:p w:rsidR="000067EC" w:rsidRPr="00B77C59" w:rsidRDefault="000067EC" w:rsidP="000067EC">
                      <w:pPr>
                        <w:rPr>
                          <w:sz w:val="8"/>
                        </w:rPr>
                      </w:pPr>
                    </w:p>
                    <w:p w:rsidR="000067EC" w:rsidRDefault="000067EC" w:rsidP="000067EC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 xml:space="preserve">08221-95154 </w:t>
                      </w:r>
                    </w:p>
                    <w:p w:rsidR="000067EC" w:rsidRPr="006D50D7" w:rsidRDefault="000067EC" w:rsidP="000067E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hyperlink r:id="rId8" w:history="1">
                        <w:r w:rsidRPr="006D50D7">
                          <w:rPr>
                            <w:rStyle w:val="Hyperlink"/>
                            <w:color w:val="000000" w:themeColor="text1"/>
                          </w:rPr>
                          <w:t>leitbild@landkreis-guenzburg.de</w:t>
                        </w:r>
                      </w:hyperlink>
                    </w:p>
                    <w:p w:rsidR="000067EC" w:rsidRDefault="000067EC" w:rsidP="000067EC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>www.landkreis-</w:t>
                      </w:r>
                      <w:r>
                        <w:br/>
                        <w:t>guenzburg.de/</w:t>
                      </w:r>
                      <w:r>
                        <w:br/>
                      </w:r>
                      <w:proofErr w:type="spellStart"/>
                      <w:r>
                        <w:t>bestimmemit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andere Teilnehmer oder Spezialisten zu treffen, </w:t>
      </w:r>
      <w:r w:rsidRPr="00584897">
        <w:t>sich aus</w:t>
      </w:r>
      <w:r>
        <w:t>zu</w:t>
      </w:r>
      <w:r w:rsidRPr="00584897">
        <w:t xml:space="preserve">tauschen und evtl. neue Ideen </w:t>
      </w:r>
      <w:r>
        <w:t xml:space="preserve">zu </w:t>
      </w:r>
      <w:r w:rsidRPr="00584897">
        <w:t>entwickeln.</w:t>
      </w:r>
    </w:p>
    <w:p w:rsidR="000067EC" w:rsidRPr="00143304" w:rsidRDefault="000067EC" w:rsidP="000067EC">
      <w:pPr>
        <w:spacing w:line="288" w:lineRule="auto"/>
        <w:ind w:left="-426"/>
        <w:rPr>
          <w:sz w:val="14"/>
        </w:rPr>
      </w:pPr>
    </w:p>
    <w:p w:rsidR="000067EC" w:rsidRDefault="000067EC" w:rsidP="000067EC">
      <w:pPr>
        <w:spacing w:line="288" w:lineRule="auto"/>
        <w:ind w:left="-426"/>
      </w:pPr>
      <w:r>
        <w:t>Wählen Sie einen Termin aus und melden Sie sich an.  Ich freu´ mich auf Sie</w:t>
      </w:r>
      <w:r w:rsidR="00A32D55">
        <w:t>!</w:t>
      </w:r>
    </w:p>
    <w:p w:rsidR="000067EC" w:rsidRDefault="000067EC" w:rsidP="000067EC">
      <w:pPr>
        <w:pStyle w:val="Listenabsatz"/>
        <w:numPr>
          <w:ilvl w:val="0"/>
          <w:numId w:val="1"/>
        </w:numPr>
        <w:spacing w:line="288" w:lineRule="auto"/>
      </w:pPr>
      <w:r>
        <w:t xml:space="preserve">24.01.2020, 14 - 18 Uhr, Krumbach FOS/BOS, </w:t>
      </w:r>
      <w:proofErr w:type="spellStart"/>
      <w:r>
        <w:t>Lichtensteinstr</w:t>
      </w:r>
      <w:proofErr w:type="spellEnd"/>
      <w:r>
        <w:t>. 14</w:t>
      </w:r>
    </w:p>
    <w:p w:rsidR="000067EC" w:rsidRPr="00584897" w:rsidRDefault="000067EC" w:rsidP="000067EC">
      <w:pPr>
        <w:pStyle w:val="Listenabsatz"/>
        <w:numPr>
          <w:ilvl w:val="0"/>
          <w:numId w:val="1"/>
        </w:numPr>
        <w:spacing w:line="288" w:lineRule="auto"/>
      </w:pPr>
      <w:r>
        <w:t>25.01.2020, 9 -13 Uhr, Günzburg, Sparkasse, An der Kapuzinermauer 2</w:t>
      </w:r>
    </w:p>
    <w:p w:rsidR="000067EC" w:rsidRDefault="000067EC" w:rsidP="000067EC">
      <w:pPr>
        <w:ind w:left="-426"/>
        <w:rPr>
          <w:rFonts w:cs="Arial"/>
        </w:rPr>
      </w:pPr>
    </w:p>
    <w:p w:rsidR="000067EC" w:rsidRDefault="000067EC" w:rsidP="000067EC">
      <w:pPr>
        <w:ind w:left="-426"/>
        <w:rPr>
          <w:rFonts w:cs="Arial"/>
        </w:rPr>
      </w:pPr>
    </w:p>
    <w:p w:rsidR="000067EC" w:rsidRDefault="000067EC" w:rsidP="000067EC">
      <w:pPr>
        <w:ind w:left="-426"/>
        <w:rPr>
          <w:rFonts w:cs="Arial"/>
        </w:rPr>
      </w:pPr>
      <w:r>
        <w:rPr>
          <w:rFonts w:cs="Arial"/>
        </w:rPr>
        <w:t>Mit freundlichen Grüßen</w:t>
      </w:r>
    </w:p>
    <w:p w:rsidR="000067EC" w:rsidRDefault="000067EC" w:rsidP="000067EC">
      <w:pPr>
        <w:ind w:left="-426"/>
        <w:rPr>
          <w:rFonts w:cs="Arial"/>
        </w:rPr>
      </w:pPr>
    </w:p>
    <w:p w:rsidR="000067EC" w:rsidRDefault="000067EC" w:rsidP="000067EC">
      <w:pPr>
        <w:ind w:left="-426"/>
        <w:rPr>
          <w:rFonts w:cs="Arial"/>
        </w:rPr>
      </w:pPr>
    </w:p>
    <w:p w:rsidR="000067EC" w:rsidRDefault="000067EC" w:rsidP="000067EC">
      <w:pPr>
        <w:ind w:left="-426"/>
        <w:rPr>
          <w:rFonts w:cs="Arial"/>
        </w:rPr>
      </w:pPr>
    </w:p>
    <w:p w:rsidR="00B67577" w:rsidRDefault="00771D0D" w:rsidP="000067EC">
      <w:pPr>
        <w:ind w:left="-426"/>
        <w:rPr>
          <w:rFonts w:cs="Arial"/>
        </w:rPr>
      </w:pPr>
      <w:r>
        <w:rPr>
          <w:rFonts w:cs="Arial"/>
        </w:rPr>
        <w:t xml:space="preserve"> Gez. </w:t>
      </w:r>
      <w:r w:rsidR="000067EC">
        <w:rPr>
          <w:rFonts w:cs="Arial"/>
        </w:rPr>
        <w:t>Hubert Hafner</w:t>
      </w:r>
    </w:p>
    <w:p w:rsidR="00B67577" w:rsidRDefault="00B67577" w:rsidP="000067EC">
      <w:pPr>
        <w:ind w:left="-426"/>
        <w:rPr>
          <w:rFonts w:cs="Arial"/>
        </w:rPr>
      </w:pPr>
    </w:p>
    <w:p w:rsidR="000067EC" w:rsidRDefault="00B67577" w:rsidP="000067EC">
      <w:pPr>
        <w:ind w:left="-426"/>
        <w:rPr>
          <w:rFonts w:cs="Arial"/>
        </w:rPr>
      </w:pPr>
      <w:r>
        <w:rPr>
          <w:rFonts w:cs="Arial"/>
        </w:rPr>
        <w:t>Landrat</w:t>
      </w:r>
      <w:r w:rsidR="000067EC">
        <w:rPr>
          <w:rFonts w:cs="Arial"/>
        </w:rPr>
        <w:br/>
      </w:r>
    </w:p>
    <w:p w:rsidR="000067EC" w:rsidRPr="000067EC" w:rsidRDefault="000067EC" w:rsidP="000067EC">
      <w:pPr>
        <w:ind w:left="-426"/>
        <w:rPr>
          <w:rFonts w:cs="Arial"/>
        </w:rPr>
      </w:pPr>
      <w:r>
        <w:rPr>
          <w:rFonts w:ascii="TheMixOffice" w:hAnsi="TheMixOffice"/>
          <w:noProof/>
          <w:sz w:val="1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93980</wp:posOffset>
            </wp:positionV>
            <wp:extent cx="3186000" cy="428400"/>
            <wp:effectExtent l="0" t="0" r="0" b="0"/>
            <wp:wrapNone/>
            <wp:docPr id="4" name="Grafik 4" descr="Logo_Regionalmanagement Kombi StM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almanagement Kombi StMW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304">
        <w:rPr>
          <w:rFonts w:ascii="TheMixOffice" w:hAnsi="TheMixOffice"/>
          <w:sz w:val="12"/>
        </w:rPr>
        <w:t>Die Weiterentwicklung der Entwicklungsstrategie „Landkreis Günzburg – Die Familien- und Kinderregion“ ist</w:t>
      </w:r>
      <w:r>
        <w:rPr>
          <w:rFonts w:ascii="TheMixOffice" w:hAnsi="TheMixOffice"/>
          <w:sz w:val="12"/>
        </w:rPr>
        <w:br/>
      </w:r>
      <w:r w:rsidRPr="00143304">
        <w:rPr>
          <w:rFonts w:ascii="TheMixOffice" w:hAnsi="TheMixOffice"/>
          <w:sz w:val="12"/>
        </w:rPr>
        <w:t>ein Kooperationsprojekt des Landkreises Günzburg und des Regionalmanagement Günzburg.</w:t>
      </w:r>
      <w:r w:rsidRPr="000067EC">
        <w:rPr>
          <w:rFonts w:ascii="TheMixOffice" w:hAnsi="TheMixOffice"/>
          <w:noProof/>
          <w:sz w:val="14"/>
        </w:rPr>
        <w:t xml:space="preserve"> </w:t>
      </w:r>
    </w:p>
    <w:p w:rsidR="000067EC" w:rsidRDefault="000067EC" w:rsidP="000067EC">
      <w:pPr>
        <w:pStyle w:val="Fuzeile"/>
        <w:rPr>
          <w:rFonts w:ascii="TheMixOffice" w:hAnsi="TheMixOffice"/>
          <w:sz w:val="14"/>
        </w:rPr>
      </w:pPr>
    </w:p>
    <w:p w:rsidR="00403110" w:rsidRPr="000067EC" w:rsidRDefault="00403110" w:rsidP="000067EC"/>
    <w:sectPr w:rsidR="00403110" w:rsidRPr="000067EC">
      <w:headerReference w:type="default" r:id="rId10"/>
      <w:pgSz w:w="11907" w:h="16840"/>
      <w:pgMar w:top="1247" w:right="1134" w:bottom="1134" w:left="1985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96" w:rsidRDefault="00952C96" w:rsidP="000067EC">
      <w:r>
        <w:separator/>
      </w:r>
    </w:p>
  </w:endnote>
  <w:endnote w:type="continuationSeparator" w:id="0">
    <w:p w:rsidR="00952C96" w:rsidRDefault="00952C96" w:rsidP="0000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MixOffice">
    <w:altName w:val="Arial"/>
    <w:charset w:val="00"/>
    <w:family w:val="auto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96" w:rsidRDefault="00952C96" w:rsidP="000067EC">
      <w:r>
        <w:separator/>
      </w:r>
    </w:p>
  </w:footnote>
  <w:footnote w:type="continuationSeparator" w:id="0">
    <w:p w:rsidR="00952C96" w:rsidRDefault="00952C96" w:rsidP="0000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65" w:rsidRDefault="000067EC">
    <w:pPr>
      <w:pStyle w:val="Kopfzeile"/>
      <w:jc w:val="center"/>
      <w:rPr>
        <w:rFonts w:ascii="TheMixOffice" w:hAnsi="TheMixOffice"/>
        <w:sz w:val="22"/>
      </w:rPr>
    </w:pPr>
    <w:r>
      <w:rPr>
        <w:rFonts w:ascii="TheMixOffice" w:hAnsi="TheMixOffice"/>
        <w:sz w:val="22"/>
      </w:rPr>
      <w:fldChar w:fldCharType="begin"/>
    </w:r>
    <w:r>
      <w:rPr>
        <w:rFonts w:ascii="TheMixOffice" w:hAnsi="TheMixOffice"/>
        <w:sz w:val="22"/>
      </w:rPr>
      <w:instrText xml:space="preserve"> IF </w:instrText>
    </w:r>
    <w:r>
      <w:rPr>
        <w:rFonts w:ascii="TheMixOffice" w:hAnsi="TheMixOffice"/>
        <w:sz w:val="22"/>
      </w:rPr>
      <w:fldChar w:fldCharType="begin"/>
    </w:r>
    <w:r>
      <w:rPr>
        <w:rFonts w:ascii="TheMixOffice" w:hAnsi="TheMixOffice"/>
        <w:sz w:val="22"/>
      </w:rPr>
      <w:instrText xml:space="preserve"> PAGE </w:instrText>
    </w:r>
    <w:r>
      <w:rPr>
        <w:rFonts w:ascii="TheMixOffice" w:hAnsi="TheMixOffice"/>
        <w:sz w:val="22"/>
      </w:rPr>
      <w:fldChar w:fldCharType="separate"/>
    </w:r>
    <w:r w:rsidR="008238C6">
      <w:rPr>
        <w:rFonts w:ascii="TheMixOffice" w:hAnsi="TheMixOffice"/>
        <w:noProof/>
        <w:sz w:val="22"/>
      </w:rPr>
      <w:instrText>1</w:instrText>
    </w:r>
    <w:r>
      <w:rPr>
        <w:rFonts w:ascii="TheMixOffice" w:hAnsi="TheMixOffice"/>
        <w:sz w:val="22"/>
      </w:rPr>
      <w:fldChar w:fldCharType="end"/>
    </w:r>
    <w:r>
      <w:rPr>
        <w:rFonts w:ascii="TheMixOffice" w:hAnsi="TheMixOffice"/>
        <w:sz w:val="22"/>
      </w:rPr>
      <w:instrText xml:space="preserve"> = 1 "" </w:instrText>
    </w:r>
    <w:r>
      <w:rPr>
        <w:rFonts w:ascii="TheMixOffice" w:hAnsi="TheMixOffice"/>
        <w:sz w:val="22"/>
      </w:rPr>
      <w:fldChar w:fldCharType="begin"/>
    </w:r>
    <w:r>
      <w:rPr>
        <w:rFonts w:ascii="TheMixOffice" w:hAnsi="TheMixOffice"/>
        <w:sz w:val="22"/>
      </w:rPr>
      <w:instrText xml:space="preserve"> PAGE </w:instrText>
    </w:r>
    <w:r>
      <w:rPr>
        <w:rFonts w:ascii="TheMixOffice" w:hAnsi="TheMixOffice"/>
        <w:sz w:val="22"/>
      </w:rPr>
      <w:fldChar w:fldCharType="separate"/>
    </w:r>
    <w:r>
      <w:rPr>
        <w:rFonts w:ascii="TheMixOffice" w:hAnsi="TheMixOffice"/>
        <w:noProof/>
        <w:sz w:val="22"/>
      </w:rPr>
      <w:instrText>2</w:instrText>
    </w:r>
    <w:r>
      <w:rPr>
        <w:rFonts w:ascii="TheMixOffice" w:hAnsi="TheMixOffice"/>
        <w:sz w:val="22"/>
      </w:rPr>
      <w:fldChar w:fldCharType="end"/>
    </w:r>
    <w:r>
      <w:rPr>
        <w:rFonts w:ascii="TheMixOffice" w:hAnsi="TheMixOffice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310"/>
    <w:multiLevelType w:val="hybridMultilevel"/>
    <w:tmpl w:val="E4924DA0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5DE2002"/>
    <w:multiLevelType w:val="hybridMultilevel"/>
    <w:tmpl w:val="71E4A4F0"/>
    <w:lvl w:ilvl="0" w:tplc="256A9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F1055"/>
    <w:multiLevelType w:val="hybridMultilevel"/>
    <w:tmpl w:val="70E6A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EC"/>
    <w:rsid w:val="00001B0D"/>
    <w:rsid w:val="00001BAC"/>
    <w:rsid w:val="000067EC"/>
    <w:rsid w:val="00007A34"/>
    <w:rsid w:val="00010D3C"/>
    <w:rsid w:val="00015E3B"/>
    <w:rsid w:val="00022FF4"/>
    <w:rsid w:val="0002597C"/>
    <w:rsid w:val="00036AF3"/>
    <w:rsid w:val="00043293"/>
    <w:rsid w:val="0004414B"/>
    <w:rsid w:val="00047DE2"/>
    <w:rsid w:val="00050A18"/>
    <w:rsid w:val="000552B2"/>
    <w:rsid w:val="00076A28"/>
    <w:rsid w:val="0007776D"/>
    <w:rsid w:val="000819D0"/>
    <w:rsid w:val="00092BF8"/>
    <w:rsid w:val="000B448A"/>
    <w:rsid w:val="000D1A03"/>
    <w:rsid w:val="000D5F87"/>
    <w:rsid w:val="000F71A4"/>
    <w:rsid w:val="0010106D"/>
    <w:rsid w:val="0010726C"/>
    <w:rsid w:val="0011257A"/>
    <w:rsid w:val="00115C53"/>
    <w:rsid w:val="00134627"/>
    <w:rsid w:val="00151609"/>
    <w:rsid w:val="00151B73"/>
    <w:rsid w:val="00153A90"/>
    <w:rsid w:val="00170379"/>
    <w:rsid w:val="00177059"/>
    <w:rsid w:val="00182D14"/>
    <w:rsid w:val="00186200"/>
    <w:rsid w:val="001A25AB"/>
    <w:rsid w:val="001A71E0"/>
    <w:rsid w:val="001A77B0"/>
    <w:rsid w:val="001A7D26"/>
    <w:rsid w:val="001A7FD9"/>
    <w:rsid w:val="001C4FA9"/>
    <w:rsid w:val="001C7086"/>
    <w:rsid w:val="001D098D"/>
    <w:rsid w:val="001D3932"/>
    <w:rsid w:val="001E2CAA"/>
    <w:rsid w:val="001E3116"/>
    <w:rsid w:val="001E559B"/>
    <w:rsid w:val="001F5916"/>
    <w:rsid w:val="00202737"/>
    <w:rsid w:val="00214D7B"/>
    <w:rsid w:val="00215C18"/>
    <w:rsid w:val="0023593D"/>
    <w:rsid w:val="00242748"/>
    <w:rsid w:val="0024279C"/>
    <w:rsid w:val="00242E27"/>
    <w:rsid w:val="00247190"/>
    <w:rsid w:val="00260882"/>
    <w:rsid w:val="00271A15"/>
    <w:rsid w:val="00284D5C"/>
    <w:rsid w:val="002900FF"/>
    <w:rsid w:val="00293630"/>
    <w:rsid w:val="002B63A4"/>
    <w:rsid w:val="002D2C74"/>
    <w:rsid w:val="002F1A8C"/>
    <w:rsid w:val="002F59D1"/>
    <w:rsid w:val="002F6007"/>
    <w:rsid w:val="00303F9D"/>
    <w:rsid w:val="00314007"/>
    <w:rsid w:val="00322EC1"/>
    <w:rsid w:val="003275A1"/>
    <w:rsid w:val="0033466B"/>
    <w:rsid w:val="00334B0C"/>
    <w:rsid w:val="003452F4"/>
    <w:rsid w:val="00354FAD"/>
    <w:rsid w:val="00355662"/>
    <w:rsid w:val="00355CEA"/>
    <w:rsid w:val="00356D0F"/>
    <w:rsid w:val="0036087A"/>
    <w:rsid w:val="00360FBB"/>
    <w:rsid w:val="00361B04"/>
    <w:rsid w:val="00361B60"/>
    <w:rsid w:val="00362B1E"/>
    <w:rsid w:val="003634E7"/>
    <w:rsid w:val="00390A68"/>
    <w:rsid w:val="003A20AD"/>
    <w:rsid w:val="003B078F"/>
    <w:rsid w:val="003B0848"/>
    <w:rsid w:val="003B414E"/>
    <w:rsid w:val="003C0EE0"/>
    <w:rsid w:val="003C70A7"/>
    <w:rsid w:val="003D2B78"/>
    <w:rsid w:val="003D475E"/>
    <w:rsid w:val="003D73AF"/>
    <w:rsid w:val="003E0B30"/>
    <w:rsid w:val="003E31FC"/>
    <w:rsid w:val="003E39A2"/>
    <w:rsid w:val="003F2765"/>
    <w:rsid w:val="003F484B"/>
    <w:rsid w:val="00403110"/>
    <w:rsid w:val="00403342"/>
    <w:rsid w:val="00411BB8"/>
    <w:rsid w:val="0042533D"/>
    <w:rsid w:val="00426594"/>
    <w:rsid w:val="00436F29"/>
    <w:rsid w:val="00437F31"/>
    <w:rsid w:val="0044733E"/>
    <w:rsid w:val="00453CB1"/>
    <w:rsid w:val="00456289"/>
    <w:rsid w:val="00457B3C"/>
    <w:rsid w:val="004611C6"/>
    <w:rsid w:val="00470430"/>
    <w:rsid w:val="00476C2E"/>
    <w:rsid w:val="00477EBC"/>
    <w:rsid w:val="00481121"/>
    <w:rsid w:val="00482F12"/>
    <w:rsid w:val="0048620E"/>
    <w:rsid w:val="004A2B1E"/>
    <w:rsid w:val="004A6D72"/>
    <w:rsid w:val="004C1C2D"/>
    <w:rsid w:val="004C5CA3"/>
    <w:rsid w:val="004D5FB3"/>
    <w:rsid w:val="004E1F9D"/>
    <w:rsid w:val="00513F3F"/>
    <w:rsid w:val="00525D4C"/>
    <w:rsid w:val="00526633"/>
    <w:rsid w:val="005556BC"/>
    <w:rsid w:val="00556F49"/>
    <w:rsid w:val="00557C63"/>
    <w:rsid w:val="00570D7F"/>
    <w:rsid w:val="00573527"/>
    <w:rsid w:val="00581250"/>
    <w:rsid w:val="00587F51"/>
    <w:rsid w:val="005B250A"/>
    <w:rsid w:val="005B5A69"/>
    <w:rsid w:val="005B5F2B"/>
    <w:rsid w:val="005C3108"/>
    <w:rsid w:val="005C4946"/>
    <w:rsid w:val="005E4776"/>
    <w:rsid w:val="005F1F94"/>
    <w:rsid w:val="005F24B3"/>
    <w:rsid w:val="005F421E"/>
    <w:rsid w:val="00603B23"/>
    <w:rsid w:val="006122A3"/>
    <w:rsid w:val="0061353A"/>
    <w:rsid w:val="00616F44"/>
    <w:rsid w:val="006178F7"/>
    <w:rsid w:val="00617E24"/>
    <w:rsid w:val="00622B8C"/>
    <w:rsid w:val="006556F5"/>
    <w:rsid w:val="006803F7"/>
    <w:rsid w:val="006942D6"/>
    <w:rsid w:val="006950ED"/>
    <w:rsid w:val="00695129"/>
    <w:rsid w:val="0069520C"/>
    <w:rsid w:val="006A59E7"/>
    <w:rsid w:val="006A773E"/>
    <w:rsid w:val="006B4E77"/>
    <w:rsid w:val="006B6189"/>
    <w:rsid w:val="006C4FEC"/>
    <w:rsid w:val="006D4BAE"/>
    <w:rsid w:val="006D4D64"/>
    <w:rsid w:val="006D58CD"/>
    <w:rsid w:val="006F1B5B"/>
    <w:rsid w:val="006F794D"/>
    <w:rsid w:val="007125C3"/>
    <w:rsid w:val="00744389"/>
    <w:rsid w:val="0074551F"/>
    <w:rsid w:val="00746984"/>
    <w:rsid w:val="00766046"/>
    <w:rsid w:val="00771D0D"/>
    <w:rsid w:val="00797322"/>
    <w:rsid w:val="007B2C75"/>
    <w:rsid w:val="007B2EFB"/>
    <w:rsid w:val="007B4095"/>
    <w:rsid w:val="007C55F8"/>
    <w:rsid w:val="007D01AC"/>
    <w:rsid w:val="007D459C"/>
    <w:rsid w:val="007F53C0"/>
    <w:rsid w:val="00804BC6"/>
    <w:rsid w:val="008169AE"/>
    <w:rsid w:val="00821D00"/>
    <w:rsid w:val="008238C6"/>
    <w:rsid w:val="00827B08"/>
    <w:rsid w:val="0083208B"/>
    <w:rsid w:val="00833C95"/>
    <w:rsid w:val="00864CBF"/>
    <w:rsid w:val="0087210A"/>
    <w:rsid w:val="008732C1"/>
    <w:rsid w:val="008736F2"/>
    <w:rsid w:val="00876C3E"/>
    <w:rsid w:val="008770C6"/>
    <w:rsid w:val="00887E09"/>
    <w:rsid w:val="008A0913"/>
    <w:rsid w:val="008A2F40"/>
    <w:rsid w:val="008A33A4"/>
    <w:rsid w:val="008B2D48"/>
    <w:rsid w:val="008C19D0"/>
    <w:rsid w:val="008C54C5"/>
    <w:rsid w:val="008C6DFA"/>
    <w:rsid w:val="008F074E"/>
    <w:rsid w:val="008F11AB"/>
    <w:rsid w:val="008F1521"/>
    <w:rsid w:val="008F6C7E"/>
    <w:rsid w:val="00912784"/>
    <w:rsid w:val="009172E1"/>
    <w:rsid w:val="00942FC1"/>
    <w:rsid w:val="00951879"/>
    <w:rsid w:val="00952C96"/>
    <w:rsid w:val="009568A1"/>
    <w:rsid w:val="009624D9"/>
    <w:rsid w:val="00984C10"/>
    <w:rsid w:val="00991C6B"/>
    <w:rsid w:val="00997FD0"/>
    <w:rsid w:val="009A140A"/>
    <w:rsid w:val="009C3463"/>
    <w:rsid w:val="009F3786"/>
    <w:rsid w:val="00A0445F"/>
    <w:rsid w:val="00A04A55"/>
    <w:rsid w:val="00A117E2"/>
    <w:rsid w:val="00A240CE"/>
    <w:rsid w:val="00A279D6"/>
    <w:rsid w:val="00A32D55"/>
    <w:rsid w:val="00A37CA5"/>
    <w:rsid w:val="00A610F5"/>
    <w:rsid w:val="00A65EAF"/>
    <w:rsid w:val="00A86000"/>
    <w:rsid w:val="00AA6B50"/>
    <w:rsid w:val="00AB3EFA"/>
    <w:rsid w:val="00AC1ED6"/>
    <w:rsid w:val="00AD06BF"/>
    <w:rsid w:val="00AD4321"/>
    <w:rsid w:val="00AE1522"/>
    <w:rsid w:val="00B04563"/>
    <w:rsid w:val="00B14693"/>
    <w:rsid w:val="00B423AF"/>
    <w:rsid w:val="00B46022"/>
    <w:rsid w:val="00B51F4D"/>
    <w:rsid w:val="00B53035"/>
    <w:rsid w:val="00B541CF"/>
    <w:rsid w:val="00B55A1E"/>
    <w:rsid w:val="00B561A2"/>
    <w:rsid w:val="00B56206"/>
    <w:rsid w:val="00B67577"/>
    <w:rsid w:val="00B847BA"/>
    <w:rsid w:val="00B933EA"/>
    <w:rsid w:val="00BB4386"/>
    <w:rsid w:val="00BC24FA"/>
    <w:rsid w:val="00BD48AB"/>
    <w:rsid w:val="00BE1C85"/>
    <w:rsid w:val="00BE2231"/>
    <w:rsid w:val="00C146CC"/>
    <w:rsid w:val="00C1577F"/>
    <w:rsid w:val="00C3476D"/>
    <w:rsid w:val="00C561C2"/>
    <w:rsid w:val="00C63758"/>
    <w:rsid w:val="00C65898"/>
    <w:rsid w:val="00C91CAC"/>
    <w:rsid w:val="00C9230A"/>
    <w:rsid w:val="00CB2EA0"/>
    <w:rsid w:val="00CE4CB8"/>
    <w:rsid w:val="00CE7619"/>
    <w:rsid w:val="00CF7EF5"/>
    <w:rsid w:val="00D01E55"/>
    <w:rsid w:val="00D15F41"/>
    <w:rsid w:val="00D17231"/>
    <w:rsid w:val="00D26389"/>
    <w:rsid w:val="00D3311F"/>
    <w:rsid w:val="00D3720C"/>
    <w:rsid w:val="00D42E04"/>
    <w:rsid w:val="00D50815"/>
    <w:rsid w:val="00D51588"/>
    <w:rsid w:val="00D51DF1"/>
    <w:rsid w:val="00D61BAA"/>
    <w:rsid w:val="00D65D01"/>
    <w:rsid w:val="00D80A02"/>
    <w:rsid w:val="00D87810"/>
    <w:rsid w:val="00D920AF"/>
    <w:rsid w:val="00D95ECF"/>
    <w:rsid w:val="00D97609"/>
    <w:rsid w:val="00DA6807"/>
    <w:rsid w:val="00DC0E74"/>
    <w:rsid w:val="00DC6ABB"/>
    <w:rsid w:val="00DD3CE7"/>
    <w:rsid w:val="00DD78A7"/>
    <w:rsid w:val="00DE54D7"/>
    <w:rsid w:val="00DE7D1F"/>
    <w:rsid w:val="00DF2F61"/>
    <w:rsid w:val="00E2190A"/>
    <w:rsid w:val="00E23773"/>
    <w:rsid w:val="00E308FF"/>
    <w:rsid w:val="00E32657"/>
    <w:rsid w:val="00E409D5"/>
    <w:rsid w:val="00E81279"/>
    <w:rsid w:val="00E8415A"/>
    <w:rsid w:val="00E85EFB"/>
    <w:rsid w:val="00E864E1"/>
    <w:rsid w:val="00E874F0"/>
    <w:rsid w:val="00E95849"/>
    <w:rsid w:val="00EA43A0"/>
    <w:rsid w:val="00EB53E5"/>
    <w:rsid w:val="00EB60EC"/>
    <w:rsid w:val="00EC4F14"/>
    <w:rsid w:val="00EE1C3B"/>
    <w:rsid w:val="00EE5480"/>
    <w:rsid w:val="00EF0DA6"/>
    <w:rsid w:val="00EF305A"/>
    <w:rsid w:val="00F173DE"/>
    <w:rsid w:val="00F20612"/>
    <w:rsid w:val="00F70FCB"/>
    <w:rsid w:val="00F8150A"/>
    <w:rsid w:val="00F87C33"/>
    <w:rsid w:val="00F9138B"/>
    <w:rsid w:val="00F93281"/>
    <w:rsid w:val="00F938C0"/>
    <w:rsid w:val="00F93F44"/>
    <w:rsid w:val="00F95434"/>
    <w:rsid w:val="00FA408F"/>
    <w:rsid w:val="00FB0203"/>
    <w:rsid w:val="00FC0AFA"/>
    <w:rsid w:val="00FC1300"/>
    <w:rsid w:val="00FD3AEA"/>
    <w:rsid w:val="00FD5905"/>
    <w:rsid w:val="00FE2A43"/>
    <w:rsid w:val="00FE4291"/>
    <w:rsid w:val="00FE57A9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D7635-3777-42CC-8D20-D615017F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67E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067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067EC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0067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067EC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067EC"/>
    <w:pPr>
      <w:ind w:left="720"/>
      <w:contextualSpacing/>
    </w:pPr>
  </w:style>
  <w:style w:type="character" w:styleId="Hyperlink">
    <w:name w:val="Hyperlink"/>
    <w:basedOn w:val="Absatz-Standardschriftart"/>
    <w:rsid w:val="00006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tbild@landkreis-guenz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tbild@landkreis-guenz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Landkreis-Guenzburg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Zischak, Ariane (Team 102)</dc:creator>
  <cp:keywords/>
  <dc:description/>
  <cp:lastModifiedBy>Fischer</cp:lastModifiedBy>
  <cp:revision>2</cp:revision>
  <dcterms:created xsi:type="dcterms:W3CDTF">2019-12-20T06:48:00Z</dcterms:created>
  <dcterms:modified xsi:type="dcterms:W3CDTF">2019-12-20T06:48:00Z</dcterms:modified>
</cp:coreProperties>
</file>